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44" w:rsidRPr="008F22E8" w:rsidRDefault="007D5975" w:rsidP="008F22E8">
      <w:pPr>
        <w:jc w:val="center"/>
        <w:rPr>
          <w:b/>
          <w:sz w:val="24"/>
          <w:szCs w:val="24"/>
          <w:u w:val="single"/>
        </w:rPr>
      </w:pPr>
      <w:r w:rsidRPr="008F22E8">
        <w:rPr>
          <w:b/>
          <w:sz w:val="24"/>
          <w:szCs w:val="24"/>
          <w:u w:val="single"/>
        </w:rPr>
        <w:t>Year 5 Learning</w:t>
      </w:r>
    </w:p>
    <w:p w:rsidR="007D5975" w:rsidRPr="00F47F24" w:rsidRDefault="007D5975">
      <w:pPr>
        <w:rPr>
          <w:sz w:val="24"/>
          <w:szCs w:val="24"/>
        </w:rPr>
      </w:pPr>
      <w:r w:rsidRPr="00F47F24">
        <w:rPr>
          <w:sz w:val="24"/>
          <w:szCs w:val="24"/>
        </w:rPr>
        <w:t>Date:</w:t>
      </w:r>
      <w:r w:rsidR="0073533A" w:rsidRPr="00F47F24">
        <w:rPr>
          <w:sz w:val="24"/>
          <w:szCs w:val="24"/>
        </w:rPr>
        <w:t xml:space="preserve"> 2</w:t>
      </w:r>
      <w:r w:rsidR="00F8707B">
        <w:rPr>
          <w:sz w:val="24"/>
          <w:szCs w:val="24"/>
        </w:rPr>
        <w:t>5</w:t>
      </w:r>
      <w:r w:rsidR="008638B4" w:rsidRPr="00F47F24">
        <w:rPr>
          <w:sz w:val="24"/>
          <w:szCs w:val="24"/>
          <w:vertAlign w:val="superscript"/>
        </w:rPr>
        <w:t>th</w:t>
      </w:r>
      <w:r w:rsidR="0073533A" w:rsidRPr="00F47F24">
        <w:rPr>
          <w:sz w:val="24"/>
          <w:szCs w:val="24"/>
        </w:rPr>
        <w:t xml:space="preserve"> March 2020</w:t>
      </w:r>
    </w:p>
    <w:tbl>
      <w:tblPr>
        <w:tblStyle w:val="TableGrid"/>
        <w:tblW w:w="0" w:type="auto"/>
        <w:tblInd w:w="-176" w:type="dxa"/>
        <w:tblLayout w:type="fixed"/>
        <w:tblLook w:val="04A0"/>
      </w:tblPr>
      <w:tblGrid>
        <w:gridCol w:w="1418"/>
        <w:gridCol w:w="8000"/>
      </w:tblGrid>
      <w:tr w:rsidR="007D5975" w:rsidRPr="00A53DF0" w:rsidTr="00A53DF0">
        <w:tc>
          <w:tcPr>
            <w:tcW w:w="1418" w:type="dxa"/>
          </w:tcPr>
          <w:p w:rsidR="007D5975" w:rsidRPr="00A53DF0" w:rsidRDefault="007D5975">
            <w:pPr>
              <w:rPr>
                <w:sz w:val="24"/>
                <w:szCs w:val="24"/>
              </w:rPr>
            </w:pPr>
            <w:r w:rsidRPr="00A53DF0">
              <w:rPr>
                <w:sz w:val="24"/>
                <w:szCs w:val="24"/>
              </w:rPr>
              <w:t>Maths</w:t>
            </w:r>
          </w:p>
        </w:tc>
        <w:tc>
          <w:tcPr>
            <w:tcW w:w="8000" w:type="dxa"/>
          </w:tcPr>
          <w:p w:rsidR="007D5975" w:rsidRPr="00A53DF0" w:rsidRDefault="0073533A">
            <w:pPr>
              <w:rPr>
                <w:color w:val="7030A0"/>
                <w:sz w:val="24"/>
                <w:szCs w:val="24"/>
                <w:u w:val="single"/>
              </w:rPr>
            </w:pPr>
            <w:r w:rsidRPr="00A53DF0">
              <w:rPr>
                <w:color w:val="7030A0"/>
                <w:sz w:val="24"/>
                <w:szCs w:val="24"/>
                <w:u w:val="single"/>
              </w:rPr>
              <w:t>WALT</w:t>
            </w:r>
            <w:r w:rsidR="00FD6C6A" w:rsidRPr="00A53DF0">
              <w:rPr>
                <w:color w:val="7030A0"/>
                <w:sz w:val="24"/>
                <w:szCs w:val="24"/>
                <w:u w:val="single"/>
              </w:rPr>
              <w:t xml:space="preserve">- </w:t>
            </w:r>
            <w:r w:rsidR="00F8707B" w:rsidRPr="00A53DF0">
              <w:rPr>
                <w:color w:val="7030A0"/>
                <w:sz w:val="24"/>
                <w:szCs w:val="24"/>
                <w:u w:val="single"/>
              </w:rPr>
              <w:t>use short division for numbers up to 4 digits.</w:t>
            </w:r>
          </w:p>
          <w:p w:rsidR="00E72FEC" w:rsidRPr="00A53DF0" w:rsidRDefault="00E72FEC">
            <w:pPr>
              <w:rPr>
                <w:sz w:val="24"/>
                <w:szCs w:val="24"/>
              </w:rPr>
            </w:pPr>
          </w:p>
          <w:p w:rsidR="0073533A" w:rsidRPr="00A53DF0" w:rsidRDefault="0073533A">
            <w:pPr>
              <w:rPr>
                <w:color w:val="FF0000"/>
                <w:sz w:val="24"/>
                <w:szCs w:val="24"/>
              </w:rPr>
            </w:pPr>
            <w:r w:rsidRPr="00A53DF0">
              <w:rPr>
                <w:color w:val="FF0000"/>
                <w:sz w:val="24"/>
                <w:szCs w:val="24"/>
              </w:rPr>
              <w:t>Parents note:</w:t>
            </w:r>
            <w:r w:rsidR="00F8707B" w:rsidRPr="00A53DF0">
              <w:rPr>
                <w:color w:val="FF0000"/>
                <w:sz w:val="24"/>
                <w:szCs w:val="24"/>
              </w:rPr>
              <w:t xml:space="preserve"> In Year 5, short division is the main method we use, however, the children need the knowledge of the long division learning you have done on the past 2 days. Sometimes this method is called the bus stop method. The tutorial below explains this method and also discus</w:t>
            </w:r>
            <w:r w:rsidR="00E812C0" w:rsidRPr="00A53DF0">
              <w:rPr>
                <w:color w:val="FF0000"/>
                <w:sz w:val="24"/>
                <w:szCs w:val="24"/>
              </w:rPr>
              <w:t>s</w:t>
            </w:r>
            <w:r w:rsidR="00F8707B" w:rsidRPr="00A53DF0">
              <w:rPr>
                <w:color w:val="FF0000"/>
                <w:sz w:val="24"/>
                <w:szCs w:val="24"/>
              </w:rPr>
              <w:t xml:space="preserve">es another key concept in division: it can be seen as sharing or grouping. Discuss this with your child. </w:t>
            </w:r>
            <w:r w:rsidR="004366F1" w:rsidRPr="00A53DF0">
              <w:rPr>
                <w:color w:val="FF0000"/>
                <w:sz w:val="24"/>
                <w:szCs w:val="24"/>
              </w:rPr>
              <w:t xml:space="preserve"> </w:t>
            </w:r>
            <w:r w:rsidR="00F8707B" w:rsidRPr="00A53DF0">
              <w:rPr>
                <w:color w:val="FF0000"/>
                <w:sz w:val="24"/>
                <w:szCs w:val="24"/>
              </w:rPr>
              <w:t>The questions for this learning will get progressively more difficult</w:t>
            </w:r>
            <w:r w:rsidR="002C2D9E" w:rsidRPr="00A53DF0">
              <w:rPr>
                <w:color w:val="FF0000"/>
                <w:sz w:val="24"/>
                <w:szCs w:val="24"/>
              </w:rPr>
              <w:t xml:space="preserve"> for</w:t>
            </w:r>
            <w:r w:rsidR="00F8707B" w:rsidRPr="00A53DF0">
              <w:rPr>
                <w:color w:val="FF0000"/>
                <w:sz w:val="24"/>
                <w:szCs w:val="24"/>
              </w:rPr>
              <w:t xml:space="preserve"> the reason given in brackets. </w:t>
            </w:r>
          </w:p>
          <w:p w:rsidR="004366F1" w:rsidRPr="00A53DF0" w:rsidRDefault="004366F1">
            <w:pPr>
              <w:rPr>
                <w:sz w:val="24"/>
                <w:szCs w:val="24"/>
              </w:rPr>
            </w:pPr>
          </w:p>
          <w:p w:rsidR="00422305" w:rsidRPr="00A53DF0" w:rsidRDefault="00F8707B">
            <w:pPr>
              <w:rPr>
                <w:sz w:val="24"/>
                <w:szCs w:val="24"/>
              </w:rPr>
            </w:pPr>
            <w:r w:rsidRPr="00A53DF0">
              <w:rPr>
                <w:sz w:val="24"/>
                <w:szCs w:val="24"/>
              </w:rPr>
              <w:t>Watch this</w:t>
            </w:r>
            <w:r w:rsidR="00A53DF0" w:rsidRPr="00A53DF0">
              <w:rPr>
                <w:sz w:val="24"/>
                <w:szCs w:val="24"/>
              </w:rPr>
              <w:t xml:space="preserve"> online tutorial</w:t>
            </w:r>
            <w:r w:rsidR="00422305" w:rsidRPr="00A53DF0">
              <w:rPr>
                <w:sz w:val="24"/>
                <w:szCs w:val="24"/>
              </w:rPr>
              <w:t>:</w:t>
            </w:r>
          </w:p>
          <w:p w:rsidR="00E72FEC" w:rsidRPr="00A53DF0" w:rsidRDefault="00B27250">
            <w:pPr>
              <w:rPr>
                <w:sz w:val="24"/>
                <w:szCs w:val="24"/>
              </w:rPr>
            </w:pPr>
            <w:hyperlink r:id="rId4" w:history="1">
              <w:r w:rsidR="00F8707B" w:rsidRPr="00A53DF0">
                <w:rPr>
                  <w:rStyle w:val="Hyperlink"/>
                  <w:sz w:val="24"/>
                  <w:szCs w:val="24"/>
                </w:rPr>
                <w:t>https://www.youtube.com/watch?v=lxg2eoNzFlA</w:t>
              </w:r>
            </w:hyperlink>
          </w:p>
          <w:p w:rsidR="00E72FEC" w:rsidRPr="00A53DF0" w:rsidRDefault="004366F1">
            <w:pPr>
              <w:rPr>
                <w:sz w:val="24"/>
                <w:szCs w:val="24"/>
              </w:rPr>
            </w:pPr>
            <w:r w:rsidRPr="00A53DF0">
              <w:rPr>
                <w:sz w:val="24"/>
                <w:szCs w:val="24"/>
              </w:rPr>
              <w:t>Questions:</w:t>
            </w:r>
          </w:p>
          <w:p w:rsidR="004366F1" w:rsidRPr="00A53DF0" w:rsidRDefault="004366F1">
            <w:pPr>
              <w:rPr>
                <w:sz w:val="24"/>
                <w:szCs w:val="24"/>
              </w:rPr>
            </w:pPr>
          </w:p>
          <w:p w:rsidR="004366F1" w:rsidRPr="00A53DF0" w:rsidRDefault="00B27250">
            <w:pPr>
              <w:rPr>
                <w:sz w:val="24"/>
                <w:szCs w:val="24"/>
              </w:rPr>
            </w:pPr>
            <w:r>
              <w:rPr>
                <w:noProof/>
                <w:sz w:val="24"/>
                <w:szCs w:val="24"/>
                <w:lang w:eastAsia="en-GB"/>
              </w:rPr>
              <w:pict>
                <v:rect id="_x0000_s1026" style="position:absolute;margin-left:289.2pt;margin-top:26.95pt;width:86.5pt;height:32.5pt;z-index:251658240" strokecolor="white [3212]"/>
              </w:pict>
            </w:r>
            <w:r w:rsidR="00F8707B" w:rsidRPr="00A53DF0">
              <w:rPr>
                <w:noProof/>
                <w:sz w:val="24"/>
                <w:szCs w:val="24"/>
                <w:lang w:eastAsia="en-GB"/>
              </w:rPr>
              <w:drawing>
                <wp:inline distT="0" distB="0" distL="0" distR="0">
                  <wp:extent cx="5075635" cy="6756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srcRect/>
                          <a:stretch>
                            <a:fillRect/>
                          </a:stretch>
                        </pic:blipFill>
                        <pic:spPr bwMode="auto">
                          <a:xfrm>
                            <a:off x="0" y="0"/>
                            <a:ext cx="5105796" cy="679640"/>
                          </a:xfrm>
                          <a:prstGeom prst="rect">
                            <a:avLst/>
                          </a:prstGeom>
                          <a:noFill/>
                          <a:ln w="9525">
                            <a:noFill/>
                            <a:miter lim="800000"/>
                            <a:headEnd/>
                            <a:tailEnd/>
                          </a:ln>
                        </pic:spPr>
                      </pic:pic>
                    </a:graphicData>
                  </a:graphic>
                </wp:inline>
              </w:drawing>
            </w:r>
          </w:p>
          <w:p w:rsidR="004366F1" w:rsidRPr="00A53DF0" w:rsidRDefault="004366F1">
            <w:pPr>
              <w:rPr>
                <w:sz w:val="24"/>
                <w:szCs w:val="24"/>
              </w:rPr>
            </w:pPr>
          </w:p>
          <w:p w:rsidR="004366F1" w:rsidRPr="00A53DF0" w:rsidRDefault="004366F1">
            <w:pPr>
              <w:rPr>
                <w:sz w:val="24"/>
                <w:szCs w:val="24"/>
              </w:rPr>
            </w:pPr>
          </w:p>
          <w:p w:rsidR="00E72FEC" w:rsidRPr="00A53DF0" w:rsidRDefault="00E72FEC">
            <w:pPr>
              <w:rPr>
                <w:sz w:val="24"/>
                <w:szCs w:val="24"/>
              </w:rPr>
            </w:pPr>
            <w:r w:rsidRPr="00A53DF0">
              <w:rPr>
                <w:sz w:val="24"/>
                <w:szCs w:val="24"/>
              </w:rPr>
              <w:t xml:space="preserve">Extension: </w:t>
            </w:r>
          </w:p>
          <w:p w:rsidR="0073533A" w:rsidRPr="00A53DF0" w:rsidRDefault="0073533A">
            <w:pPr>
              <w:rPr>
                <w:sz w:val="24"/>
                <w:szCs w:val="24"/>
              </w:rPr>
            </w:pPr>
            <w:r w:rsidRPr="00A53DF0">
              <w:rPr>
                <w:sz w:val="24"/>
                <w:szCs w:val="24"/>
              </w:rPr>
              <w:t>This should be completed in the maths b</w:t>
            </w:r>
            <w:r w:rsidR="00B87CDF">
              <w:rPr>
                <w:sz w:val="24"/>
                <w:szCs w:val="24"/>
              </w:rPr>
              <w:t xml:space="preserve">ook given. Answers can be found at the bottom of the page. </w:t>
            </w:r>
          </w:p>
          <w:p w:rsidR="004366F1" w:rsidRPr="00A53DF0" w:rsidRDefault="004366F1">
            <w:pPr>
              <w:rPr>
                <w:sz w:val="24"/>
                <w:szCs w:val="24"/>
              </w:rPr>
            </w:pPr>
          </w:p>
          <w:p w:rsidR="004366F1" w:rsidRPr="00A53DF0" w:rsidRDefault="004366F1">
            <w:pPr>
              <w:rPr>
                <w:sz w:val="24"/>
                <w:szCs w:val="24"/>
              </w:rPr>
            </w:pPr>
          </w:p>
          <w:p w:rsidR="0073533A" w:rsidRPr="00A53DF0" w:rsidRDefault="00F8707B">
            <w:pPr>
              <w:rPr>
                <w:sz w:val="24"/>
                <w:szCs w:val="24"/>
              </w:rPr>
            </w:pPr>
            <w:r w:rsidRPr="00A53DF0">
              <w:rPr>
                <w:noProof/>
                <w:sz w:val="24"/>
                <w:szCs w:val="24"/>
                <w:lang w:eastAsia="en-GB"/>
              </w:rPr>
              <w:drawing>
                <wp:inline distT="0" distB="0" distL="0" distR="0">
                  <wp:extent cx="3228975" cy="2165776"/>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3231430" cy="2167423"/>
                          </a:xfrm>
                          <a:prstGeom prst="rect">
                            <a:avLst/>
                          </a:prstGeom>
                          <a:noFill/>
                          <a:ln w="9525">
                            <a:noFill/>
                            <a:miter lim="800000"/>
                            <a:headEnd/>
                            <a:tailEnd/>
                          </a:ln>
                        </pic:spPr>
                      </pic:pic>
                    </a:graphicData>
                  </a:graphic>
                </wp:inline>
              </w:drawing>
            </w:r>
          </w:p>
          <w:p w:rsidR="00E72FEC" w:rsidRPr="00A53DF0" w:rsidRDefault="00E72FEC">
            <w:pPr>
              <w:rPr>
                <w:sz w:val="24"/>
                <w:szCs w:val="24"/>
              </w:rPr>
            </w:pPr>
          </w:p>
        </w:tc>
      </w:tr>
      <w:tr w:rsidR="007D5975" w:rsidRPr="00A53DF0" w:rsidTr="00A53DF0">
        <w:tc>
          <w:tcPr>
            <w:tcW w:w="1418" w:type="dxa"/>
          </w:tcPr>
          <w:p w:rsidR="007D5975" w:rsidRPr="00A53DF0" w:rsidRDefault="007D5975">
            <w:pPr>
              <w:rPr>
                <w:sz w:val="24"/>
                <w:szCs w:val="24"/>
              </w:rPr>
            </w:pPr>
            <w:r w:rsidRPr="00A53DF0">
              <w:rPr>
                <w:sz w:val="24"/>
                <w:szCs w:val="24"/>
              </w:rPr>
              <w:lastRenderedPageBreak/>
              <w:t>English</w:t>
            </w:r>
          </w:p>
        </w:tc>
        <w:tc>
          <w:tcPr>
            <w:tcW w:w="8000" w:type="dxa"/>
          </w:tcPr>
          <w:p w:rsidR="00D157A8" w:rsidRPr="00A53DF0" w:rsidRDefault="009D32B9" w:rsidP="009D32B9">
            <w:pPr>
              <w:spacing w:before="450" w:after="300"/>
              <w:ind w:right="450"/>
              <w:outlineLvl w:val="1"/>
              <w:rPr>
                <w:rFonts w:eastAsia="Times New Roman" w:cs="Times New Roman"/>
                <w:b/>
                <w:bCs/>
                <w:sz w:val="24"/>
                <w:szCs w:val="24"/>
                <w:lang w:eastAsia="en-GB"/>
              </w:rPr>
            </w:pPr>
            <w:r w:rsidRPr="00A53DF0">
              <w:rPr>
                <w:noProof/>
                <w:sz w:val="24"/>
                <w:szCs w:val="24"/>
                <w:lang w:eastAsia="en-GB"/>
              </w:rPr>
              <w:drawing>
                <wp:inline distT="0" distB="0" distL="0" distR="0">
                  <wp:extent cx="4943475" cy="3298399"/>
                  <wp:effectExtent l="19050" t="0" r="9525" b="0"/>
                  <wp:docPr id="43" name="Picture 4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ource image"/>
                          <pic:cNvPicPr>
                            <a:picLocks noChangeAspect="1" noChangeArrowheads="1"/>
                          </pic:cNvPicPr>
                        </pic:nvPicPr>
                        <pic:blipFill>
                          <a:blip r:embed="rId7" cstate="print"/>
                          <a:srcRect/>
                          <a:stretch>
                            <a:fillRect/>
                          </a:stretch>
                        </pic:blipFill>
                        <pic:spPr bwMode="auto">
                          <a:xfrm>
                            <a:off x="0" y="0"/>
                            <a:ext cx="4943475" cy="3298399"/>
                          </a:xfrm>
                          <a:prstGeom prst="rect">
                            <a:avLst/>
                          </a:prstGeom>
                          <a:noFill/>
                          <a:ln w="9525">
                            <a:noFill/>
                            <a:miter lim="800000"/>
                            <a:headEnd/>
                            <a:tailEnd/>
                          </a:ln>
                        </pic:spPr>
                      </pic:pic>
                    </a:graphicData>
                  </a:graphic>
                </wp:inline>
              </w:drawing>
            </w:r>
          </w:p>
          <w:p w:rsidR="009D32B9" w:rsidRPr="00A53DF0" w:rsidRDefault="009D32B9" w:rsidP="009D32B9">
            <w:pPr>
              <w:spacing w:before="450" w:after="300"/>
              <w:ind w:left="450" w:right="450"/>
              <w:outlineLvl w:val="1"/>
              <w:rPr>
                <w:rFonts w:eastAsia="Times New Roman" w:cs="Times New Roman"/>
                <w:b/>
                <w:bCs/>
                <w:sz w:val="24"/>
                <w:szCs w:val="24"/>
                <w:lang w:eastAsia="en-GB"/>
              </w:rPr>
            </w:pPr>
            <w:r w:rsidRPr="00A53DF0">
              <w:rPr>
                <w:rFonts w:eastAsia="Times New Roman" w:cs="Times New Roman"/>
                <w:b/>
                <w:bCs/>
                <w:sz w:val="24"/>
                <w:szCs w:val="24"/>
                <w:lang w:eastAsia="en-GB"/>
              </w:rPr>
              <w:t>Story starter!</w:t>
            </w:r>
          </w:p>
          <w:p w:rsidR="009D32B9" w:rsidRPr="00A53DF0" w:rsidRDefault="009D32B9" w:rsidP="009D32B9">
            <w:pPr>
              <w:spacing w:before="240" w:after="240"/>
              <w:ind w:left="450" w:right="450"/>
              <w:rPr>
                <w:rFonts w:eastAsia="Times New Roman" w:cs="Times New Roman"/>
                <w:sz w:val="24"/>
                <w:szCs w:val="24"/>
                <w:lang w:eastAsia="en-GB"/>
              </w:rPr>
            </w:pPr>
            <w:r w:rsidRPr="00A53DF0">
              <w:rPr>
                <w:rFonts w:eastAsia="Times New Roman" w:cs="Times New Roman"/>
                <w:sz w:val="24"/>
                <w:szCs w:val="24"/>
                <w:lang w:eastAsia="en-GB"/>
              </w:rPr>
              <w:t>Some people love living dangerously. For some people, the thrill of a near miss is what they crave their whole lives; the moment of panic that rises up from the pit of your stomach like your blood has turned to ice, but then washes over you like blissfully warm water as the danger passes.</w:t>
            </w:r>
          </w:p>
          <w:p w:rsidR="009D32B9" w:rsidRPr="00A53DF0" w:rsidRDefault="009D32B9" w:rsidP="009D32B9">
            <w:pPr>
              <w:spacing w:before="240" w:after="240"/>
              <w:ind w:left="450" w:right="450"/>
              <w:rPr>
                <w:rFonts w:eastAsia="Times New Roman" w:cs="Times New Roman"/>
                <w:sz w:val="24"/>
                <w:szCs w:val="24"/>
                <w:lang w:eastAsia="en-GB"/>
              </w:rPr>
            </w:pPr>
            <w:r w:rsidRPr="00A53DF0">
              <w:rPr>
                <w:rFonts w:eastAsia="Times New Roman" w:cs="Times New Roman"/>
                <w:sz w:val="24"/>
                <w:szCs w:val="24"/>
                <w:lang w:eastAsia="en-GB"/>
              </w:rPr>
              <w:t>This was one of those moments. You could hear the sharp intake of breath as the crest of the fifty metre wave frothed and foamed like the mouth of an angry Kraken. There were only seconds left to wait...</w:t>
            </w:r>
          </w:p>
          <w:p w:rsidR="0030318F" w:rsidRPr="00A53DF0" w:rsidRDefault="0030318F" w:rsidP="0030318F">
            <w:pPr>
              <w:spacing w:before="450" w:after="300"/>
              <w:ind w:left="450" w:right="450"/>
              <w:outlineLvl w:val="1"/>
              <w:rPr>
                <w:rFonts w:eastAsia="Times New Roman" w:cs="Times New Roman"/>
                <w:b/>
                <w:bCs/>
                <w:sz w:val="24"/>
                <w:szCs w:val="24"/>
                <w:lang w:eastAsia="en-GB"/>
              </w:rPr>
            </w:pPr>
            <w:r w:rsidRPr="00A53DF0">
              <w:rPr>
                <w:rFonts w:eastAsia="Times New Roman" w:cs="Times New Roman"/>
                <w:b/>
                <w:bCs/>
                <w:sz w:val="24"/>
                <w:szCs w:val="24"/>
                <w:lang w:eastAsia="en-GB"/>
              </w:rPr>
              <w:t>Sentence challenge!</w:t>
            </w:r>
          </w:p>
          <w:p w:rsidR="00D157A8" w:rsidRPr="00A53DF0" w:rsidRDefault="0030318F" w:rsidP="00D157A8">
            <w:pPr>
              <w:spacing w:before="240" w:after="240"/>
              <w:ind w:left="450" w:right="450"/>
              <w:rPr>
                <w:rFonts w:eastAsia="Times New Roman" w:cs="Times New Roman"/>
                <w:sz w:val="24"/>
                <w:szCs w:val="24"/>
                <w:lang w:eastAsia="en-GB"/>
              </w:rPr>
            </w:pPr>
            <w:r w:rsidRPr="00A53DF0">
              <w:rPr>
                <w:rFonts w:eastAsia="Times New Roman" w:cs="Times New Roman"/>
                <w:sz w:val="24"/>
                <w:szCs w:val="24"/>
                <w:lang w:eastAsia="en-GB"/>
              </w:rPr>
              <w:t>Write a paragraph to describe the wave. Include 2 relative clauses. If you have forgotten what relative clauses are, watch the BBC clip below.</w:t>
            </w:r>
          </w:p>
          <w:p w:rsidR="0030318F" w:rsidRPr="00A53DF0" w:rsidRDefault="00B27250" w:rsidP="00D157A8">
            <w:pPr>
              <w:spacing w:before="240" w:after="240"/>
              <w:ind w:left="450" w:right="450"/>
              <w:rPr>
                <w:sz w:val="24"/>
                <w:szCs w:val="24"/>
              </w:rPr>
            </w:pPr>
            <w:hyperlink r:id="rId8" w:history="1">
              <w:r w:rsidR="0030318F" w:rsidRPr="00A53DF0">
                <w:rPr>
                  <w:rStyle w:val="Hyperlink"/>
                  <w:sz w:val="24"/>
                  <w:szCs w:val="24"/>
                </w:rPr>
                <w:t>https://www.youtube.com/watch?v=SYwiB5XD32M</w:t>
              </w:r>
            </w:hyperlink>
          </w:p>
          <w:p w:rsidR="0030318F" w:rsidRPr="00A53DF0" w:rsidRDefault="0030318F" w:rsidP="00D157A8">
            <w:pPr>
              <w:spacing w:before="240" w:after="240"/>
              <w:ind w:left="450" w:right="450"/>
              <w:rPr>
                <w:sz w:val="24"/>
                <w:szCs w:val="24"/>
              </w:rPr>
            </w:pPr>
          </w:p>
          <w:p w:rsidR="0030318F" w:rsidRPr="00A53DF0" w:rsidRDefault="0030318F" w:rsidP="0030318F">
            <w:pPr>
              <w:spacing w:before="240" w:after="240"/>
              <w:ind w:right="450"/>
              <w:rPr>
                <w:sz w:val="24"/>
                <w:szCs w:val="24"/>
              </w:rPr>
            </w:pPr>
            <w:r w:rsidRPr="00A53DF0">
              <w:rPr>
                <w:sz w:val="24"/>
                <w:szCs w:val="24"/>
              </w:rPr>
              <w:t>Remember that you can</w:t>
            </w:r>
            <w:r w:rsidR="000934A2" w:rsidRPr="00A53DF0">
              <w:rPr>
                <w:sz w:val="24"/>
                <w:szCs w:val="24"/>
              </w:rPr>
              <w:t xml:space="preserve"> embed the clause too: The door-</w:t>
            </w:r>
            <w:r w:rsidRPr="00A53DF0">
              <w:rPr>
                <w:sz w:val="24"/>
                <w:szCs w:val="24"/>
              </w:rPr>
              <w:t xml:space="preserve"> </w:t>
            </w:r>
            <w:r w:rsidRPr="00A53DF0">
              <w:rPr>
                <w:sz w:val="24"/>
                <w:szCs w:val="24"/>
                <w:highlight w:val="yellow"/>
              </w:rPr>
              <w:t>which was bolted shut</w:t>
            </w:r>
            <w:r w:rsidR="000934A2" w:rsidRPr="00A53DF0">
              <w:rPr>
                <w:sz w:val="24"/>
                <w:szCs w:val="24"/>
              </w:rPr>
              <w:t>-</w:t>
            </w:r>
            <w:r w:rsidRPr="00A53DF0">
              <w:rPr>
                <w:sz w:val="24"/>
                <w:szCs w:val="24"/>
              </w:rPr>
              <w:t xml:space="preserve"> was their only exit. </w:t>
            </w:r>
          </w:p>
          <w:p w:rsidR="0030318F" w:rsidRPr="00A53DF0" w:rsidRDefault="0030318F" w:rsidP="0030318F">
            <w:pPr>
              <w:spacing w:before="240" w:after="240"/>
              <w:ind w:right="450"/>
              <w:rPr>
                <w:rFonts w:eastAsia="Times New Roman" w:cs="Times New Roman"/>
                <w:sz w:val="24"/>
                <w:szCs w:val="24"/>
                <w:lang w:eastAsia="en-GB"/>
              </w:rPr>
            </w:pPr>
            <w:r w:rsidRPr="00A53DF0">
              <w:rPr>
                <w:sz w:val="24"/>
                <w:szCs w:val="24"/>
              </w:rPr>
              <w:t xml:space="preserve">How else could I have punctuated this clause? Given the severity of the </w:t>
            </w:r>
            <w:r w:rsidRPr="00A53DF0">
              <w:rPr>
                <w:sz w:val="24"/>
                <w:szCs w:val="24"/>
              </w:rPr>
              <w:lastRenderedPageBreak/>
              <w:t xml:space="preserve">situation, </w:t>
            </w:r>
            <w:r w:rsidR="000934A2" w:rsidRPr="00A53DF0">
              <w:rPr>
                <w:sz w:val="24"/>
                <w:szCs w:val="24"/>
              </w:rPr>
              <w:t xml:space="preserve">dashes seem most appropriate, but not the only choice. </w:t>
            </w:r>
          </w:p>
          <w:p w:rsidR="00E72FEC" w:rsidRPr="00A53DF0" w:rsidRDefault="00D157A8" w:rsidP="00D157A8">
            <w:pPr>
              <w:spacing w:before="240" w:after="240"/>
              <w:ind w:right="450"/>
              <w:jc w:val="both"/>
              <w:rPr>
                <w:rFonts w:eastAsia="Times New Roman" w:cs="Times New Roman"/>
                <w:color w:val="7030A0"/>
                <w:sz w:val="24"/>
                <w:szCs w:val="24"/>
                <w:lang w:eastAsia="en-GB"/>
              </w:rPr>
            </w:pPr>
            <w:r w:rsidRPr="00A53DF0">
              <w:rPr>
                <w:rFonts w:eastAsia="Times New Roman" w:cs="Times New Roman"/>
                <w:color w:val="7030A0"/>
                <w:sz w:val="24"/>
                <w:szCs w:val="24"/>
                <w:lang w:eastAsia="en-GB"/>
              </w:rPr>
              <w:t>WALT- use</w:t>
            </w:r>
            <w:r w:rsidR="008360BC" w:rsidRPr="00A53DF0">
              <w:rPr>
                <w:rFonts w:eastAsia="Times New Roman" w:cs="Times New Roman"/>
                <w:color w:val="7030A0"/>
                <w:sz w:val="24"/>
                <w:szCs w:val="24"/>
                <w:lang w:eastAsia="en-GB"/>
              </w:rPr>
              <w:t xml:space="preserve"> </w:t>
            </w:r>
            <w:r w:rsidR="0030318F" w:rsidRPr="00A53DF0">
              <w:rPr>
                <w:rFonts w:eastAsia="Times New Roman" w:cs="Times New Roman"/>
                <w:color w:val="7030A0"/>
                <w:sz w:val="24"/>
                <w:szCs w:val="24"/>
                <w:lang w:eastAsia="en-GB"/>
              </w:rPr>
              <w:t>relative clauses</w:t>
            </w:r>
            <w:r w:rsidRPr="00A53DF0">
              <w:rPr>
                <w:rFonts w:eastAsia="Times New Roman" w:cs="Times New Roman"/>
                <w:color w:val="7030A0"/>
                <w:sz w:val="24"/>
                <w:szCs w:val="24"/>
                <w:lang w:eastAsia="en-GB"/>
              </w:rPr>
              <w:t xml:space="preserve">. </w:t>
            </w:r>
          </w:p>
          <w:p w:rsidR="00D945C3" w:rsidRDefault="0073533A" w:rsidP="0030318F">
            <w:pPr>
              <w:spacing w:before="240" w:after="240"/>
              <w:ind w:right="450"/>
              <w:jc w:val="both"/>
              <w:rPr>
                <w:rFonts w:eastAsia="Times New Roman" w:cs="Times New Roman"/>
                <w:color w:val="FF0000"/>
                <w:sz w:val="24"/>
                <w:szCs w:val="24"/>
                <w:lang w:eastAsia="en-GB"/>
              </w:rPr>
            </w:pPr>
            <w:r w:rsidRPr="00A53DF0">
              <w:rPr>
                <w:rFonts w:eastAsia="Times New Roman" w:cs="Times New Roman"/>
                <w:color w:val="FF0000"/>
                <w:sz w:val="24"/>
                <w:szCs w:val="24"/>
                <w:lang w:eastAsia="en-GB"/>
              </w:rPr>
              <w:t xml:space="preserve">Parents note: </w:t>
            </w:r>
          </w:p>
          <w:p w:rsidR="00C94114" w:rsidRPr="00A53DF0" w:rsidRDefault="0030318F" w:rsidP="0030318F">
            <w:pPr>
              <w:spacing w:before="240" w:after="240"/>
              <w:ind w:right="450"/>
              <w:jc w:val="both"/>
              <w:rPr>
                <w:rFonts w:eastAsia="Times New Roman" w:cs="Times New Roman"/>
                <w:color w:val="FF0000"/>
                <w:sz w:val="24"/>
                <w:szCs w:val="24"/>
                <w:lang w:eastAsia="en-GB"/>
              </w:rPr>
            </w:pPr>
            <w:r w:rsidRPr="00A53DF0">
              <w:rPr>
                <w:rFonts w:eastAsia="Times New Roman" w:cs="Times New Roman"/>
                <w:color w:val="FF0000"/>
                <w:sz w:val="24"/>
                <w:szCs w:val="24"/>
                <w:lang w:eastAsia="en-GB"/>
              </w:rPr>
              <w:t xml:space="preserve">We have already covered relative clauses this year and so this should act as revision. The main error we see in class, is forgetting to punctuate the clause, when it is embedded. </w:t>
            </w:r>
          </w:p>
          <w:p w:rsidR="00E72FEC" w:rsidRPr="00A53DF0" w:rsidRDefault="00E72FEC" w:rsidP="000934A2">
            <w:pPr>
              <w:spacing w:before="240" w:after="240"/>
              <w:ind w:left="450" w:right="450"/>
              <w:rPr>
                <w:sz w:val="24"/>
                <w:szCs w:val="24"/>
              </w:rPr>
            </w:pPr>
          </w:p>
        </w:tc>
      </w:tr>
      <w:tr w:rsidR="00E72FEC" w:rsidRPr="00A53DF0" w:rsidTr="00A53DF0">
        <w:tc>
          <w:tcPr>
            <w:tcW w:w="1418" w:type="dxa"/>
          </w:tcPr>
          <w:p w:rsidR="00E72FEC" w:rsidRPr="00A53DF0" w:rsidRDefault="00E72FEC">
            <w:pPr>
              <w:rPr>
                <w:sz w:val="24"/>
                <w:szCs w:val="24"/>
              </w:rPr>
            </w:pPr>
            <w:r w:rsidRPr="00A53DF0">
              <w:rPr>
                <w:sz w:val="24"/>
                <w:szCs w:val="24"/>
              </w:rPr>
              <w:lastRenderedPageBreak/>
              <w:t>Reading</w:t>
            </w:r>
          </w:p>
        </w:tc>
        <w:tc>
          <w:tcPr>
            <w:tcW w:w="8000" w:type="dxa"/>
          </w:tcPr>
          <w:p w:rsidR="000934A2" w:rsidRPr="00A53DF0" w:rsidRDefault="000934A2">
            <w:pPr>
              <w:rPr>
                <w:noProof/>
                <w:sz w:val="24"/>
                <w:szCs w:val="24"/>
                <w:lang w:eastAsia="en-GB"/>
              </w:rPr>
            </w:pPr>
            <w:r w:rsidRPr="00A53DF0">
              <w:rPr>
                <w:noProof/>
                <w:sz w:val="24"/>
                <w:szCs w:val="24"/>
                <w:lang w:eastAsia="en-GB"/>
              </w:rPr>
              <w:t>Readtheory.org x 10</w:t>
            </w:r>
          </w:p>
          <w:p w:rsidR="00057F96" w:rsidRPr="00A53DF0" w:rsidRDefault="00057F96">
            <w:pPr>
              <w:rPr>
                <w:noProof/>
                <w:sz w:val="24"/>
                <w:szCs w:val="24"/>
                <w:lang w:eastAsia="en-GB"/>
              </w:rPr>
            </w:pPr>
            <w:r w:rsidRPr="00A53DF0">
              <w:rPr>
                <w:noProof/>
                <w:sz w:val="24"/>
                <w:szCs w:val="24"/>
                <w:lang w:eastAsia="en-GB"/>
              </w:rPr>
              <w:t>Read your own book for 20 minutes</w:t>
            </w:r>
          </w:p>
        </w:tc>
      </w:tr>
      <w:tr w:rsidR="008F22E8" w:rsidRPr="00A53DF0" w:rsidTr="00A53DF0">
        <w:tc>
          <w:tcPr>
            <w:tcW w:w="1418" w:type="dxa"/>
          </w:tcPr>
          <w:p w:rsidR="008F22E8" w:rsidRPr="00A53DF0" w:rsidRDefault="008F22E8">
            <w:pPr>
              <w:rPr>
                <w:sz w:val="24"/>
                <w:szCs w:val="24"/>
              </w:rPr>
            </w:pPr>
            <w:r w:rsidRPr="00A53DF0">
              <w:rPr>
                <w:sz w:val="24"/>
                <w:szCs w:val="24"/>
              </w:rPr>
              <w:t>Spelling</w:t>
            </w:r>
          </w:p>
        </w:tc>
        <w:tc>
          <w:tcPr>
            <w:tcW w:w="8000" w:type="dxa"/>
          </w:tcPr>
          <w:p w:rsidR="008F22E8" w:rsidRPr="00A53DF0" w:rsidRDefault="00C94114">
            <w:pPr>
              <w:rPr>
                <w:noProof/>
                <w:sz w:val="24"/>
                <w:szCs w:val="24"/>
                <w:lang w:eastAsia="en-GB"/>
              </w:rPr>
            </w:pPr>
            <w:r w:rsidRPr="00A53DF0">
              <w:rPr>
                <w:noProof/>
                <w:sz w:val="24"/>
                <w:szCs w:val="24"/>
                <w:lang w:eastAsia="en-GB"/>
              </w:rPr>
              <w:t>Spellingframe.co.uk</w:t>
            </w:r>
          </w:p>
          <w:p w:rsidR="00C94114" w:rsidRPr="00A53DF0" w:rsidRDefault="00C94114">
            <w:pPr>
              <w:rPr>
                <w:noProof/>
                <w:color w:val="FF0000"/>
                <w:sz w:val="24"/>
                <w:szCs w:val="24"/>
                <w:lang w:eastAsia="en-GB"/>
              </w:rPr>
            </w:pPr>
            <w:r w:rsidRPr="00A53DF0">
              <w:rPr>
                <w:noProof/>
                <w:color w:val="FF0000"/>
                <w:sz w:val="24"/>
                <w:szCs w:val="24"/>
                <w:lang w:eastAsia="en-GB"/>
              </w:rPr>
              <w:t xml:space="preserve">Parents note: This is a free site with no login details. Our current spelling list will be suspended for now. It would be a greate benefit for the children to learn the Year 5 and 6 spelling words. This week, every day, they should access thsi site to practice spelling rule 53. </w:t>
            </w:r>
          </w:p>
        </w:tc>
      </w:tr>
      <w:tr w:rsidR="007D5975" w:rsidRPr="00A53DF0" w:rsidTr="00A53DF0">
        <w:tc>
          <w:tcPr>
            <w:tcW w:w="1418" w:type="dxa"/>
          </w:tcPr>
          <w:p w:rsidR="007D5975" w:rsidRPr="00A53DF0" w:rsidRDefault="00BE5DEB" w:rsidP="008638B4">
            <w:pPr>
              <w:rPr>
                <w:sz w:val="24"/>
                <w:szCs w:val="24"/>
              </w:rPr>
            </w:pPr>
            <w:r w:rsidRPr="00A53DF0">
              <w:rPr>
                <w:sz w:val="24"/>
                <w:szCs w:val="24"/>
              </w:rPr>
              <w:t>French</w:t>
            </w:r>
          </w:p>
        </w:tc>
        <w:tc>
          <w:tcPr>
            <w:tcW w:w="8000" w:type="dxa"/>
          </w:tcPr>
          <w:p w:rsidR="00C94114" w:rsidRPr="00A53DF0" w:rsidRDefault="00F03E4D" w:rsidP="00F47F24">
            <w:pPr>
              <w:rPr>
                <w:sz w:val="24"/>
                <w:szCs w:val="24"/>
              </w:rPr>
            </w:pPr>
            <w:r>
              <w:rPr>
                <w:sz w:val="24"/>
                <w:szCs w:val="24"/>
              </w:rPr>
              <w:t xml:space="preserve">Click this link to take you to our </w:t>
            </w:r>
            <w:proofErr w:type="spellStart"/>
            <w:r>
              <w:rPr>
                <w:sz w:val="24"/>
                <w:szCs w:val="24"/>
              </w:rPr>
              <w:t>duolingo</w:t>
            </w:r>
            <w:proofErr w:type="spellEnd"/>
            <w:r>
              <w:rPr>
                <w:sz w:val="24"/>
                <w:szCs w:val="24"/>
              </w:rPr>
              <w:t xml:space="preserve"> classroom. </w:t>
            </w:r>
          </w:p>
        </w:tc>
      </w:tr>
      <w:tr w:rsidR="007D5975" w:rsidRPr="00A53DF0" w:rsidTr="00A53DF0">
        <w:tc>
          <w:tcPr>
            <w:tcW w:w="1418" w:type="dxa"/>
          </w:tcPr>
          <w:p w:rsidR="007D5975" w:rsidRPr="00A53DF0" w:rsidRDefault="00A53DF0" w:rsidP="008638B4">
            <w:pPr>
              <w:rPr>
                <w:sz w:val="24"/>
                <w:szCs w:val="24"/>
              </w:rPr>
            </w:pPr>
            <w:r w:rsidRPr="00A53DF0">
              <w:rPr>
                <w:sz w:val="24"/>
                <w:szCs w:val="24"/>
              </w:rPr>
              <w:t xml:space="preserve">Computing </w:t>
            </w:r>
          </w:p>
        </w:tc>
        <w:tc>
          <w:tcPr>
            <w:tcW w:w="8000" w:type="dxa"/>
          </w:tcPr>
          <w:p w:rsidR="00A53DF0" w:rsidRPr="00A53DF0" w:rsidRDefault="00A53DF0" w:rsidP="00B76901">
            <w:pPr>
              <w:rPr>
                <w:sz w:val="24"/>
                <w:szCs w:val="24"/>
              </w:rPr>
            </w:pPr>
            <w:r w:rsidRPr="00A53DF0">
              <w:rPr>
                <w:sz w:val="24"/>
                <w:szCs w:val="24"/>
              </w:rPr>
              <w:t xml:space="preserve">Practice your coding. </w:t>
            </w:r>
          </w:p>
          <w:p w:rsidR="00A53DF0" w:rsidRPr="00A53DF0" w:rsidRDefault="00A53DF0" w:rsidP="00B76901">
            <w:pPr>
              <w:rPr>
                <w:sz w:val="24"/>
                <w:szCs w:val="24"/>
              </w:rPr>
            </w:pPr>
            <w:r w:rsidRPr="00A53DF0">
              <w:rPr>
                <w:sz w:val="24"/>
                <w:szCs w:val="24"/>
              </w:rPr>
              <w:t xml:space="preserve">Go to the scratch website and follow a tutorial or your choice. </w:t>
            </w:r>
          </w:p>
          <w:p w:rsidR="00A53DF0" w:rsidRPr="00A53DF0" w:rsidRDefault="00A53DF0" w:rsidP="00B76901">
            <w:pPr>
              <w:rPr>
                <w:sz w:val="24"/>
                <w:szCs w:val="24"/>
              </w:rPr>
            </w:pPr>
          </w:p>
          <w:p w:rsidR="008638B4" w:rsidRPr="00A53DF0" w:rsidRDefault="00B27250" w:rsidP="00B76901">
            <w:pPr>
              <w:rPr>
                <w:color w:val="8064A2" w:themeColor="accent4"/>
                <w:sz w:val="24"/>
                <w:szCs w:val="24"/>
              </w:rPr>
            </w:pPr>
            <w:hyperlink r:id="rId9" w:history="1">
              <w:r w:rsidR="00A53DF0" w:rsidRPr="00A53DF0">
                <w:rPr>
                  <w:rStyle w:val="Hyperlink"/>
                  <w:sz w:val="24"/>
                  <w:szCs w:val="24"/>
                </w:rPr>
                <w:t>https://scratch.mit.edu/ideas</w:t>
              </w:r>
            </w:hyperlink>
          </w:p>
        </w:tc>
      </w:tr>
    </w:tbl>
    <w:p w:rsidR="007D5975" w:rsidRPr="00A53DF0" w:rsidRDefault="007D5975">
      <w:pPr>
        <w:rPr>
          <w:sz w:val="24"/>
          <w:szCs w:val="24"/>
        </w:rPr>
      </w:pPr>
    </w:p>
    <w:p w:rsidR="00F47F24" w:rsidRPr="00F47F24" w:rsidRDefault="00B27250">
      <w:pPr>
        <w:rPr>
          <w:sz w:val="24"/>
          <w:szCs w:val="24"/>
        </w:rPr>
      </w:pPr>
      <w:r>
        <w:rPr>
          <w:noProof/>
          <w:sz w:val="24"/>
          <w:szCs w:val="24"/>
          <w:lang w:eastAsia="en-GB"/>
        </w:rPr>
        <w:pict>
          <v:rect id="_x0000_s1027" style="position:absolute;margin-left:261.75pt;margin-top:92.25pt;width:62.25pt;height:11.25pt;z-index:251659264" strokecolor="white [3212]"/>
        </w:pict>
      </w:r>
      <w:r w:rsidR="009D32B9">
        <w:rPr>
          <w:noProof/>
          <w:sz w:val="24"/>
          <w:szCs w:val="24"/>
          <w:lang w:eastAsia="en-GB"/>
        </w:rPr>
        <w:drawing>
          <wp:inline distT="0" distB="0" distL="0" distR="0">
            <wp:extent cx="5114925" cy="32956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srcRect/>
                    <a:stretch>
                      <a:fillRect/>
                    </a:stretch>
                  </pic:blipFill>
                  <pic:spPr bwMode="auto">
                    <a:xfrm>
                      <a:off x="0" y="0"/>
                      <a:ext cx="5114925" cy="3295650"/>
                    </a:xfrm>
                    <a:prstGeom prst="rect">
                      <a:avLst/>
                    </a:prstGeom>
                    <a:noFill/>
                    <a:ln w="9525">
                      <a:noFill/>
                      <a:miter lim="800000"/>
                      <a:headEnd/>
                      <a:tailEnd/>
                    </a:ln>
                  </pic:spPr>
                </pic:pic>
              </a:graphicData>
            </a:graphic>
          </wp:inline>
        </w:drawing>
      </w:r>
    </w:p>
    <w:sectPr w:rsidR="00F47F24" w:rsidRPr="00F47F24" w:rsidSect="008907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975"/>
    <w:rsid w:val="00057F96"/>
    <w:rsid w:val="000934A2"/>
    <w:rsid w:val="00167E39"/>
    <w:rsid w:val="00205D59"/>
    <w:rsid w:val="002C2D9E"/>
    <w:rsid w:val="0030318F"/>
    <w:rsid w:val="00422305"/>
    <w:rsid w:val="004366F1"/>
    <w:rsid w:val="004F43D8"/>
    <w:rsid w:val="0073533A"/>
    <w:rsid w:val="007D5975"/>
    <w:rsid w:val="008360BC"/>
    <w:rsid w:val="008638B4"/>
    <w:rsid w:val="00890744"/>
    <w:rsid w:val="008F22E8"/>
    <w:rsid w:val="009D32B9"/>
    <w:rsid w:val="00A41B19"/>
    <w:rsid w:val="00A53DF0"/>
    <w:rsid w:val="00B27250"/>
    <w:rsid w:val="00B654AE"/>
    <w:rsid w:val="00B76901"/>
    <w:rsid w:val="00B87CDF"/>
    <w:rsid w:val="00BE5DEB"/>
    <w:rsid w:val="00C94114"/>
    <w:rsid w:val="00D157A8"/>
    <w:rsid w:val="00D945C3"/>
    <w:rsid w:val="00E21C9F"/>
    <w:rsid w:val="00E72FEC"/>
    <w:rsid w:val="00E812C0"/>
    <w:rsid w:val="00EB5E4C"/>
    <w:rsid w:val="00F03E4D"/>
    <w:rsid w:val="00F47F24"/>
    <w:rsid w:val="00F8707B"/>
    <w:rsid w:val="00F91E03"/>
    <w:rsid w:val="00FD6C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44"/>
  </w:style>
  <w:style w:type="paragraph" w:styleId="Heading2">
    <w:name w:val="heading 2"/>
    <w:basedOn w:val="Normal"/>
    <w:link w:val="Heading2Char"/>
    <w:uiPriority w:val="9"/>
    <w:qFormat/>
    <w:rsid w:val="00E7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305"/>
    <w:rPr>
      <w:color w:val="0000FF"/>
      <w:u w:val="single"/>
    </w:rPr>
  </w:style>
  <w:style w:type="paragraph" w:styleId="BalloonText">
    <w:name w:val="Balloon Text"/>
    <w:basedOn w:val="Normal"/>
    <w:link w:val="BalloonTextChar"/>
    <w:uiPriority w:val="99"/>
    <w:semiHidden/>
    <w:unhideWhenUsed/>
    <w:rsid w:val="00E7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FEC"/>
    <w:rPr>
      <w:rFonts w:ascii="Tahoma" w:hAnsi="Tahoma" w:cs="Tahoma"/>
      <w:sz w:val="16"/>
      <w:szCs w:val="16"/>
    </w:rPr>
  </w:style>
  <w:style w:type="character" w:customStyle="1" w:styleId="Heading2Char">
    <w:name w:val="Heading 2 Char"/>
    <w:basedOn w:val="DefaultParagraphFont"/>
    <w:link w:val="Heading2"/>
    <w:uiPriority w:val="9"/>
    <w:rsid w:val="00E72FE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53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5279699">
      <w:bodyDiv w:val="1"/>
      <w:marLeft w:val="0"/>
      <w:marRight w:val="0"/>
      <w:marTop w:val="0"/>
      <w:marBottom w:val="0"/>
      <w:divBdr>
        <w:top w:val="none" w:sz="0" w:space="0" w:color="auto"/>
        <w:left w:val="none" w:sz="0" w:space="0" w:color="auto"/>
        <w:bottom w:val="none" w:sz="0" w:space="0" w:color="auto"/>
        <w:right w:val="none" w:sz="0" w:space="0" w:color="auto"/>
      </w:divBdr>
    </w:div>
    <w:div w:id="378676848">
      <w:bodyDiv w:val="1"/>
      <w:marLeft w:val="0"/>
      <w:marRight w:val="0"/>
      <w:marTop w:val="0"/>
      <w:marBottom w:val="0"/>
      <w:divBdr>
        <w:top w:val="none" w:sz="0" w:space="0" w:color="auto"/>
        <w:left w:val="none" w:sz="0" w:space="0" w:color="auto"/>
        <w:bottom w:val="none" w:sz="0" w:space="0" w:color="auto"/>
        <w:right w:val="none" w:sz="0" w:space="0" w:color="auto"/>
      </w:divBdr>
    </w:div>
    <w:div w:id="740060988">
      <w:bodyDiv w:val="1"/>
      <w:marLeft w:val="0"/>
      <w:marRight w:val="0"/>
      <w:marTop w:val="0"/>
      <w:marBottom w:val="0"/>
      <w:divBdr>
        <w:top w:val="none" w:sz="0" w:space="0" w:color="auto"/>
        <w:left w:val="none" w:sz="0" w:space="0" w:color="auto"/>
        <w:bottom w:val="none" w:sz="0" w:space="0" w:color="auto"/>
        <w:right w:val="none" w:sz="0" w:space="0" w:color="auto"/>
      </w:divBdr>
    </w:div>
    <w:div w:id="1402485311">
      <w:bodyDiv w:val="1"/>
      <w:marLeft w:val="0"/>
      <w:marRight w:val="0"/>
      <w:marTop w:val="0"/>
      <w:marBottom w:val="0"/>
      <w:divBdr>
        <w:top w:val="none" w:sz="0" w:space="0" w:color="auto"/>
        <w:left w:val="none" w:sz="0" w:space="0" w:color="auto"/>
        <w:bottom w:val="none" w:sz="0" w:space="0" w:color="auto"/>
        <w:right w:val="none" w:sz="0" w:space="0" w:color="auto"/>
      </w:divBdr>
    </w:div>
    <w:div w:id="1449082704">
      <w:bodyDiv w:val="1"/>
      <w:marLeft w:val="0"/>
      <w:marRight w:val="0"/>
      <w:marTop w:val="0"/>
      <w:marBottom w:val="0"/>
      <w:divBdr>
        <w:top w:val="none" w:sz="0" w:space="0" w:color="auto"/>
        <w:left w:val="none" w:sz="0" w:space="0" w:color="auto"/>
        <w:bottom w:val="none" w:sz="0" w:space="0" w:color="auto"/>
        <w:right w:val="none" w:sz="0" w:space="0" w:color="auto"/>
      </w:divBdr>
    </w:div>
    <w:div w:id="1557816055">
      <w:bodyDiv w:val="1"/>
      <w:marLeft w:val="0"/>
      <w:marRight w:val="0"/>
      <w:marTop w:val="0"/>
      <w:marBottom w:val="0"/>
      <w:divBdr>
        <w:top w:val="none" w:sz="0" w:space="0" w:color="auto"/>
        <w:left w:val="none" w:sz="0" w:space="0" w:color="auto"/>
        <w:bottom w:val="none" w:sz="0" w:space="0" w:color="auto"/>
        <w:right w:val="none" w:sz="0" w:space="0" w:color="auto"/>
      </w:divBdr>
    </w:div>
    <w:div w:id="1621496532">
      <w:bodyDiv w:val="1"/>
      <w:marLeft w:val="0"/>
      <w:marRight w:val="0"/>
      <w:marTop w:val="0"/>
      <w:marBottom w:val="0"/>
      <w:divBdr>
        <w:top w:val="none" w:sz="0" w:space="0" w:color="auto"/>
        <w:left w:val="none" w:sz="0" w:space="0" w:color="auto"/>
        <w:bottom w:val="none" w:sz="0" w:space="0" w:color="auto"/>
        <w:right w:val="none" w:sz="0" w:space="0" w:color="auto"/>
      </w:divBdr>
    </w:div>
    <w:div w:id="1747921488">
      <w:bodyDiv w:val="1"/>
      <w:marLeft w:val="0"/>
      <w:marRight w:val="0"/>
      <w:marTop w:val="0"/>
      <w:marBottom w:val="0"/>
      <w:divBdr>
        <w:top w:val="none" w:sz="0" w:space="0" w:color="auto"/>
        <w:left w:val="none" w:sz="0" w:space="0" w:color="auto"/>
        <w:bottom w:val="none" w:sz="0" w:space="0" w:color="auto"/>
        <w:right w:val="none" w:sz="0" w:space="0" w:color="auto"/>
      </w:divBdr>
    </w:div>
    <w:div w:id="20303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YwiB5XD32M"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www.youtube.com/watch?v=lxg2eoNzFlA" TargetMode="External"/><Relationship Id="rId9" Type="http://schemas.openxmlformats.org/officeDocument/2006/relationships/hyperlink" Target="https://scratch.mit.edu/id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3284</TotalTime>
  <Pages>3</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7</cp:revision>
  <dcterms:created xsi:type="dcterms:W3CDTF">2020-03-19T12:25:00Z</dcterms:created>
  <dcterms:modified xsi:type="dcterms:W3CDTF">2020-03-24T16:41:00Z</dcterms:modified>
</cp:coreProperties>
</file>